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C3" w:rsidRDefault="00C21DC3" w:rsidP="00C21DC3">
      <w:pPr>
        <w:pStyle w:val="ListParagraph"/>
        <w:jc w:val="center"/>
        <w:rPr>
          <w:rFonts w:ascii="Helvetica" w:eastAsia="Times New Roman" w:hAnsi="Helvetica" w:cs="Helvetica"/>
          <w:color w:val="333333"/>
          <w:sz w:val="27"/>
          <w:szCs w:val="27"/>
          <w:u w:val="single"/>
        </w:rPr>
      </w:pPr>
    </w:p>
    <w:p w:rsidR="00C21DC3" w:rsidRPr="00C21DC3" w:rsidRDefault="00C21DC3" w:rsidP="00C21DC3">
      <w:pPr>
        <w:pStyle w:val="ListParagraph"/>
        <w:jc w:val="center"/>
        <w:rPr>
          <w:rFonts w:ascii="Helvetica" w:eastAsia="Times New Roman" w:hAnsi="Helvetica" w:cs="Helvetica"/>
          <w:color w:val="333333"/>
          <w:sz w:val="27"/>
          <w:szCs w:val="27"/>
          <w:u w:val="single"/>
        </w:rPr>
      </w:pPr>
      <w:r w:rsidRPr="00C21DC3">
        <w:rPr>
          <w:rFonts w:ascii="Helvetica" w:eastAsia="Times New Roman" w:hAnsi="Helvetica" w:cs="Helvetica"/>
          <w:color w:val="333333"/>
          <w:sz w:val="27"/>
          <w:szCs w:val="27"/>
          <w:u w:val="single"/>
        </w:rPr>
        <w:t>Certificate</w:t>
      </w:r>
    </w:p>
    <w:p w:rsidR="00C21DC3" w:rsidRDefault="00C21DC3" w:rsidP="00C21DC3">
      <w:pPr>
        <w:pStyle w:val="ListParagraph"/>
        <w:jc w:val="both"/>
        <w:rPr>
          <w:rFonts w:ascii="Helvetica" w:eastAsia="Times New Roman" w:hAnsi="Helvetica" w:cs="Helvetica"/>
          <w:color w:val="333333"/>
          <w:sz w:val="27"/>
          <w:szCs w:val="27"/>
        </w:rPr>
      </w:pPr>
    </w:p>
    <w:p w:rsidR="00C21DC3" w:rsidRDefault="00C21DC3" w:rsidP="00C21DC3">
      <w:pPr>
        <w:pStyle w:val="ListParagraph"/>
        <w:jc w:val="both"/>
        <w:rPr>
          <w:rFonts w:ascii="Helvetica" w:eastAsia="Times New Roman" w:hAnsi="Helvetica" w:cs="Helvetica"/>
          <w:color w:val="333333"/>
          <w:sz w:val="27"/>
          <w:szCs w:val="27"/>
        </w:rPr>
      </w:pPr>
    </w:p>
    <w:p w:rsidR="00C21DC3" w:rsidRDefault="00C21DC3" w:rsidP="00C21DC3">
      <w:pPr>
        <w:pStyle w:val="ListParagraph"/>
        <w:jc w:val="both"/>
        <w:rPr>
          <w:rFonts w:ascii="Helvetica" w:eastAsia="Times New Roman" w:hAnsi="Helvetica" w:cs="Helvetica"/>
          <w:color w:val="333333"/>
          <w:sz w:val="27"/>
          <w:szCs w:val="27"/>
        </w:rPr>
      </w:pPr>
    </w:p>
    <w:p w:rsidR="00C21DC3" w:rsidRDefault="00C21DC3" w:rsidP="00C21DC3">
      <w:pPr>
        <w:pStyle w:val="ListParagraph"/>
        <w:jc w:val="both"/>
        <w:rPr>
          <w:rFonts w:ascii="Helvetica" w:eastAsia="Times New Roman" w:hAnsi="Helvetica" w:cs="Helvetica"/>
          <w:color w:val="333333"/>
          <w:sz w:val="27"/>
          <w:szCs w:val="27"/>
        </w:rPr>
      </w:pPr>
    </w:p>
    <w:p w:rsidR="00C21DC3" w:rsidRDefault="00C21DC3" w:rsidP="00C21DC3">
      <w:pPr>
        <w:pStyle w:val="ListParagraph"/>
        <w:jc w:val="both"/>
        <w:rPr>
          <w:rFonts w:ascii="Helvetica" w:eastAsia="Times New Roman" w:hAnsi="Helvetica" w:cs="Helvetica"/>
          <w:color w:val="333333"/>
          <w:sz w:val="27"/>
          <w:szCs w:val="27"/>
        </w:rPr>
      </w:pPr>
      <w:r>
        <w:rPr>
          <w:rFonts w:ascii="Helvetica" w:eastAsia="Times New Roman" w:hAnsi="Helvetica" w:cs="Helvetica"/>
          <w:color w:val="333333"/>
          <w:sz w:val="27"/>
          <w:szCs w:val="27"/>
        </w:rPr>
        <w:t xml:space="preserve">It </w:t>
      </w:r>
      <w:proofErr w:type="gramStart"/>
      <w:r>
        <w:rPr>
          <w:rFonts w:ascii="Helvetica" w:eastAsia="Times New Roman" w:hAnsi="Helvetica" w:cs="Helvetica"/>
          <w:color w:val="333333"/>
          <w:sz w:val="27"/>
          <w:szCs w:val="27"/>
        </w:rPr>
        <w:t>is certified</w:t>
      </w:r>
      <w:proofErr w:type="gramEnd"/>
      <w:r>
        <w:rPr>
          <w:rFonts w:ascii="Helvetica" w:eastAsia="Times New Roman" w:hAnsi="Helvetica" w:cs="Helvetica"/>
          <w:color w:val="333333"/>
          <w:sz w:val="27"/>
          <w:szCs w:val="27"/>
        </w:rPr>
        <w:t xml:space="preserve"> that the PR/CN/PPR/PFR has been prepared as per the Guidelines for submission, appraisal &amp; acceptance of Irrigation &amp; Multipurpose Projects, 2017 and the directives of the specialized Directorates of CWC as provided in the download section of e-PAMS.</w:t>
      </w:r>
    </w:p>
    <w:p w:rsidR="00C21DC3" w:rsidRDefault="00C21DC3" w:rsidP="00C21DC3">
      <w:pPr>
        <w:pStyle w:val="ListParagraph"/>
        <w:jc w:val="right"/>
        <w:rPr>
          <w:rFonts w:ascii="Helvetica" w:eastAsia="Times New Roman" w:hAnsi="Helvetica" w:cs="Helvetica"/>
          <w:color w:val="333333"/>
          <w:sz w:val="27"/>
          <w:szCs w:val="27"/>
        </w:rPr>
      </w:pPr>
    </w:p>
    <w:p w:rsidR="00C21DC3" w:rsidRDefault="00C21DC3" w:rsidP="00C21DC3">
      <w:pPr>
        <w:pStyle w:val="ListParagraph"/>
        <w:jc w:val="right"/>
        <w:rPr>
          <w:rFonts w:ascii="Helvetica" w:eastAsia="Times New Roman" w:hAnsi="Helvetica" w:cs="Helvetica"/>
          <w:color w:val="333333"/>
          <w:sz w:val="27"/>
          <w:szCs w:val="27"/>
        </w:rPr>
      </w:pPr>
      <w:bookmarkStart w:id="0" w:name="_GoBack"/>
      <w:bookmarkEnd w:id="0"/>
    </w:p>
    <w:p w:rsidR="00C21DC3" w:rsidRDefault="00C21DC3" w:rsidP="00C21DC3">
      <w:pPr>
        <w:spacing w:after="0" w:line="240" w:lineRule="auto"/>
        <w:ind w:left="1440" w:hanging="144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proofErr w:type="gramStart"/>
      <w:r>
        <w:rPr>
          <w:rFonts w:ascii="Tahoma" w:hAnsi="Tahoma" w:cs="Tahoma"/>
          <w:sz w:val="24"/>
          <w:szCs w:val="24"/>
        </w:rPr>
        <w:t>signature</w:t>
      </w:r>
      <w:proofErr w:type="gramEnd"/>
      <w:r>
        <w:rPr>
          <w:rFonts w:ascii="Tahoma" w:hAnsi="Tahoma" w:cs="Tahoma"/>
          <w:sz w:val="24"/>
          <w:szCs w:val="24"/>
        </w:rPr>
        <w:t xml:space="preserve"> with seal)</w:t>
      </w:r>
    </w:p>
    <w:p w:rsidR="00C21DC3" w:rsidRDefault="00C21DC3" w:rsidP="00C21DC3">
      <w:pPr>
        <w:spacing w:after="0" w:line="240" w:lineRule="auto"/>
        <w:ind w:left="1440" w:hanging="144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Chief Engineer,</w:t>
      </w:r>
    </w:p>
    <w:p w:rsidR="00C21DC3" w:rsidRDefault="00C21DC3" w:rsidP="00C21DC3">
      <w:pPr>
        <w:spacing w:after="0" w:line="240" w:lineRule="auto"/>
        <w:ind w:left="1440" w:hanging="144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 Project,</w:t>
      </w:r>
    </w:p>
    <w:p w:rsidR="00C21DC3" w:rsidRDefault="00C21DC3" w:rsidP="00C21DC3">
      <w:pPr>
        <w:spacing w:after="0" w:line="240" w:lineRule="auto"/>
        <w:ind w:left="1440" w:hanging="144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Irrigation Water Resources Department,</w:t>
      </w:r>
    </w:p>
    <w:p w:rsidR="00C21DC3" w:rsidRDefault="00C21DC3" w:rsidP="00C21DC3">
      <w:pPr>
        <w:spacing w:after="0" w:line="240" w:lineRule="auto"/>
        <w:ind w:left="1440" w:hanging="144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Govt. of--------------</w:t>
      </w:r>
    </w:p>
    <w:p w:rsidR="009B3921" w:rsidRDefault="009B3921" w:rsidP="00C21DC3">
      <w:pPr>
        <w:pStyle w:val="ListParagraph"/>
        <w:jc w:val="right"/>
      </w:pPr>
    </w:p>
    <w:sectPr w:rsidR="009B39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60"/>
    <w:rsid w:val="00194060"/>
    <w:rsid w:val="009B3921"/>
    <w:rsid w:val="00C2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CB147"/>
  <w15:chartTrackingRefBased/>
  <w15:docId w15:val="{06950B05-A9CF-4AA5-86D7-D052D13B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DC3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</dc:creator>
  <cp:keywords/>
  <dc:description/>
  <cp:lastModifiedBy>SMD</cp:lastModifiedBy>
  <cp:revision>2</cp:revision>
  <dcterms:created xsi:type="dcterms:W3CDTF">2018-05-24T05:08:00Z</dcterms:created>
  <dcterms:modified xsi:type="dcterms:W3CDTF">2018-05-24T05:10:00Z</dcterms:modified>
</cp:coreProperties>
</file>